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4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4"/>
        <w:gridCol w:w="1071"/>
        <w:gridCol w:w="2700"/>
        <w:gridCol w:w="63"/>
        <w:gridCol w:w="780"/>
        <w:gridCol w:w="6733"/>
        <w:gridCol w:w="2268"/>
      </w:tblGrid>
      <w:tr w:rsidR="00B6735C" w:rsidRPr="00C0766C" w:rsidTr="00BC3CC0">
        <w:trPr>
          <w:trHeight w:val="1014"/>
        </w:trPr>
        <w:tc>
          <w:tcPr>
            <w:tcW w:w="14149" w:type="dxa"/>
            <w:gridSpan w:val="7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377A" w:rsidRPr="0059377A" w:rsidRDefault="0059377A" w:rsidP="0059377A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9377A">
              <w:rPr>
                <w:rFonts w:ascii="Times New Roman" w:hAnsi="Times New Roman" w:cs="Times New Roman"/>
                <w:b/>
                <w:szCs w:val="20"/>
              </w:rPr>
              <w:t>Календарно-тематическое планирование</w:t>
            </w:r>
          </w:p>
          <w:p w:rsidR="00B6735C" w:rsidRPr="00C0766C" w:rsidRDefault="0059377A" w:rsidP="005937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377A">
              <w:rPr>
                <w:rFonts w:ascii="Times New Roman" w:eastAsia="Calibri" w:hAnsi="Times New Roman" w:cs="Times New Roman"/>
                <w:b/>
              </w:rPr>
              <w:t xml:space="preserve">Биология.  9 класс.  </w:t>
            </w:r>
            <w:r w:rsidRPr="00593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Е.Н.Соломина, Т.В. </w:t>
            </w:r>
            <w:proofErr w:type="spellStart"/>
            <w:r w:rsidRPr="00593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Шевырёва</w:t>
            </w:r>
            <w:proofErr w:type="spellEnd"/>
            <w:r w:rsidRPr="00593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eastAsia="Calibri"/>
                <w:b/>
              </w:rPr>
              <w:t xml:space="preserve">                                    </w:t>
            </w:r>
            <w:r w:rsidRPr="0059377A">
              <w:rPr>
                <w:rFonts w:ascii="Times New Roman" w:eastAsia="Calibri" w:hAnsi="Times New Roman" w:cs="Times New Roman"/>
                <w:b/>
              </w:rPr>
              <w:t>Всего по плану – 68 часов</w:t>
            </w:r>
            <w:r w:rsidRPr="00BE5F4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6735C" w:rsidRPr="00C0766C" w:rsidTr="00B6735C">
        <w:trPr>
          <w:trHeight w:val="1014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C0766C" w:rsidP="00AE55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Основные виды учебной деятельности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Формы организации урока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человека в живой природе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«Человек», «Организм человека», понятия анатомия, физиология, гигиена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rPr>
          <w:trHeight w:val="690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Общий обзор организма человека. Клетка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внешнее строение человека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Жизнедеятельность клетки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строение клеток, виды тканей.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rPr>
          <w:trHeight w:val="90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Ткани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«Организм человека», виды системы органов.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Органы. 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органов.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состав опорно-двигательной системы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«Скелет».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опорно-двигательной системы. 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Скелет человека.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«Кости», состав и строение костей.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и строение костей.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виды костей подвижное и </w:t>
            </w:r>
            <w:proofErr w:type="spell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полуподвижное</w:t>
            </w:r>
            <w:proofErr w:type="spell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соединений костей, </w:t>
            </w:r>
            <w:proofErr w:type="spell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нонятие</w:t>
            </w:r>
            <w:proofErr w:type="spell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«Суставы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»..</w:t>
            </w:r>
            <w:proofErr w:type="gramEnd"/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Соединение костей.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«Череп»,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отделы черепа,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строение мозгового и лицевого отделов.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Скелет головы.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значение отделов позвоночника, позвонки, спинной мозг, рёбра, грудная клетка,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«Позвоночник».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Скелет туловища.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состав верхних конечностей, кости руки и плечевого пояса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Скелет верхних конечностей.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чем образован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скелет нижних конечностей.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Скелет нижних конечностей.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«Перелом»,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переломов, как оказывать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первую помощь при переломе.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 растяжении связок,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вывихах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суставов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переломах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костей.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расположение мышц, состав скелетных мышц,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свойство мышц.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 значение мышц.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значение мышц, группы мышц.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группы мышц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чем мышцы прикреплены к костям, когда наступает утомление мышц, работу мышц.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мышц. Утомление  К.работа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понятие «Осанка», что нужно делать. Чтобы 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избежать искривление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позвоночника.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Контрольный урок</w:t>
            </w:r>
          </w:p>
        </w:tc>
      </w:tr>
      <w:tr w:rsidR="00BC3CC0" w:rsidRPr="00C0766C" w:rsidTr="00BC3CC0">
        <w:tc>
          <w:tcPr>
            <w:tcW w:w="14149" w:type="dxa"/>
            <w:gridSpan w:val="7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CC0" w:rsidRPr="00BC3CC0" w:rsidRDefault="00BC3CC0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3C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2-я четверть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Предупреждение искривления позвоночника. Плоскостопие.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для чего нужны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мышцы, понятие «Опорно-двигательная система»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физического упражнения для правильного формирования скелета и мышц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  <w:proofErr w:type="spellEnd"/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крови</w:t>
            </w:r>
          </w:p>
          <w:p w:rsidR="00B6735C" w:rsidRPr="00C0766C" w:rsidRDefault="00B6735C" w:rsidP="00AE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  <w:p w:rsidR="00B6735C" w:rsidRPr="00C0766C" w:rsidRDefault="00B6735C" w:rsidP="00AE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кровообращения.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кровь, кровообращение, иммунитет, значение крови в организме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крови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состав крови, понятия плазма, эритроциты, тромбоциты, лейкоциты, донор.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. Лабораторная работа» строение крови»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«кровеносные сосуды», «артерии», «вены», «капилляры».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. Кровеносные сосуды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сердце, аорта, предсердие, желудочек, пульс.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BC3CC0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Сердце: его строение и работа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Сердце: его строение и работа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C3CC0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. Пульс.  Лабораторная работа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артериальная кровь, венозная кровь, большой и малый круги кровообращения.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Большой и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малый круги кровообращения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Предупреждение сердечн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сосудистых заболеваний.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понятия артериальное давление, инфаркт миокарда, гипертония, </w:t>
            </w: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инсульт, кардиолог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Первая помощь при кровотечении.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артериальное и венозное, капиллярное кровотечения, какую помощь оказывают при кровотечениях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Вредное влияние курения и спиртных напитков на сердце и кровеносные сосуды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rPr>
          <w:trHeight w:val="555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теме « «Органы кровообращения»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Контрольный урок</w:t>
            </w:r>
          </w:p>
        </w:tc>
      </w:tr>
      <w:tr w:rsidR="00B6735C" w:rsidRPr="00C0766C" w:rsidTr="00B6735C">
        <w:trPr>
          <w:trHeight w:val="555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тестирования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rPr>
          <w:trHeight w:val="555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40ED5" w:rsidRPr="00C0766C" w:rsidTr="00E260DB">
        <w:trPr>
          <w:trHeight w:val="555"/>
        </w:trPr>
        <w:tc>
          <w:tcPr>
            <w:tcW w:w="14149" w:type="dxa"/>
            <w:gridSpan w:val="7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0ED5" w:rsidRPr="00B40ED5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40E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3-я четверть</w:t>
            </w:r>
          </w:p>
        </w:tc>
      </w:tr>
      <w:tr w:rsidR="00B6735C" w:rsidRPr="00C0766C" w:rsidTr="00B6735C">
        <w:trPr>
          <w:trHeight w:val="555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дыхания. Органы дыхательной системы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«Дыхание», значение дыхания называть органы дыхания, их строение и функции.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Голосовой аппарат.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состав воздуха, как происходит газообмен в лёгких и тканях.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Газообмен в легких и тканях.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почему человеку необходим чистый воздух, 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применяемые для охраны воздуха.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Дыхательные движения. Регуляция дыхания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виды болезни органов дыхания и их предупреждение.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органов дыхания.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Болезни дыхательной системы и их предупреждение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для чего человеку нужна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пища, значение питания.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физического труда и спорта на развитие дыхательной системы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называть питательные вещества, для чего нужны они организму.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Первая помощь 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при нарушении дыхания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что такое витамины, авитаминоз, где содержатся витамины.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питания. Пищевые продукты.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называть органы пищеварения,</w:t>
            </w:r>
          </w:p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«Пищеварительная система»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Питательные вещества и витамины.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ротовая полость, значение зубов для организма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пищеварения.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желудок, пищевод, желудочный сок, как происходит изменение пищи в желудке.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Ротовая полость. Зубы.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происходит изменение пищи в кишечнике, роль печени в пищеварении.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Пищеварение в ротовой полости, желудке, кишечнике.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гигиену питания.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Всасывание питательных веществ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ухаживать за зубами и ротовой полостью.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и нормы питания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предупредить желудочно-кишечных заболеваний, понятия гастрит, язва желудка, гепатит, цирроз.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Предупреждение желудочно-кишечных заболеваний.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предупредить инфекционных заболеваний и глистных заражений, основные понятия.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 работа за 3-ю четверть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причины отравления, его признаки, что необходимо делать при отравлении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Контрольный урок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К.Р.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Предупреждение инфекционных и глистных заболеваний.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мочевыделительной системы, их значение.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Предупреждение почечных заболеваний.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почки, моча, мочеточники, мочевой пузырь.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 значение кожи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предупредить почечные заболевания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40ED5" w:rsidRPr="00C0766C" w:rsidTr="00814D8E">
        <w:tc>
          <w:tcPr>
            <w:tcW w:w="14149" w:type="dxa"/>
            <w:gridSpan w:val="7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0ED5" w:rsidRPr="00B40ED5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40E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4-я четверть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кожи в терморегуляции. Закаливание организма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кожа, потовые железы, сальные железы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значение кожи для организма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кожи. Гигиенические требования к одежде и обуви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нужно следить за чистотой кожи.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Первая помощь при перегревании, ожогах и обморожении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волосы, ногти, корни волос, пластины ногтей, грибковые поражения, состав и виды волос, как ухаживать за волосами.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нервной системы.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«Закаливание», виды закаливания организма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нервной системы: головной и спинной мозг.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перегревание, тепловой удар, солнечный удар, какую первую помощь следует оказать при тепловых и солнечных ударах.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rPr>
          <w:trHeight w:val="360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Нервы. Строение нервной клетки.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ожог, обморожение, какую первую помощь следует оказать при ожогах и обморожении.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Режим дня. Гигиена умственного труда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rPr>
          <w:gridAfter w:val="3"/>
          <w:wAfter w:w="9781" w:type="dxa"/>
        </w:trPr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276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Сон и бодрствование. Профилактика нарушений сна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Отрицательное влияние на нервную систему алкоголя и никотина.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головной мозг, кора больших полушарий, мозжечок, продолговатый мозг, спинной мозг, расположение и состав головного и спинного мозгов, их значение.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BC3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6735C" w:rsidRPr="00C0766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органов чувств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нервы, нервные окончания, возбуждение; расположение и свойства нервов.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23.05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Органы зрения. Демонстрация модели глазного яблока. 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значение нервной системы для жизни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40ED5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зрения. Предупреждение глазных болезней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почему необходимо соблюдать режим дня.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 слуха. Демонстрация модели уха.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сон, сновидение; значение сна для организма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слуха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виды вредных привычек их понятия.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 обоняния.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пройденный материал.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 вкуса.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глаза, роговица, радужная оболочка, зрачок, хрусталик; строение глаза, значение выделения слёз.</w:t>
            </w:r>
            <w:proofErr w:type="gramEnd"/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УФНЗ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здоровья человека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при письме и чтении, правила гигиены зрения.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учреждений здравоохранения в РФ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понятие уха; строение уха, значение уха для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по старости, </w:t>
            </w:r>
          </w:p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болезни и потере трудоспособности.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Глухота, ушная сера; значение слуха в жизни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ВИ</w:t>
            </w:r>
            <w:proofErr w:type="gramStart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инфекция.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орган обоняния, пахучие вещества, насморк, значение органа обоняния для жизни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Герпес.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язык, вкусовые сосочки; значение органа вкуса для жизни человека.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735C" w:rsidRPr="00C0766C" w:rsidTr="00B6735C">
        <w:tc>
          <w:tcPr>
            <w:tcW w:w="534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766C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843" w:type="dxa"/>
            <w:gridSpan w:val="2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понятия: здоровье, здоровый образ жизни, диспансеризация, профилактические прививки.</w:t>
            </w:r>
          </w:p>
        </w:tc>
        <w:tc>
          <w:tcPr>
            <w:tcW w:w="2268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  <w:right w:val="single" w:sz="6" w:space="0" w:color="002060"/>
            </w:tcBorders>
            <w:shd w:val="clear" w:color="auto" w:fill="FFFFFF"/>
          </w:tcPr>
          <w:p w:rsidR="00B6735C" w:rsidRPr="00C0766C" w:rsidRDefault="00B6735C" w:rsidP="00AE55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E552B" w:rsidRPr="00C0766C" w:rsidRDefault="00AE552B" w:rsidP="00AE552B">
      <w:pPr>
        <w:rPr>
          <w:rFonts w:ascii="Times New Roman" w:hAnsi="Times New Roman" w:cs="Times New Roman"/>
          <w:sz w:val="20"/>
          <w:szCs w:val="20"/>
        </w:rPr>
      </w:pPr>
    </w:p>
    <w:p w:rsidR="00A67F20" w:rsidRPr="00C0766C" w:rsidRDefault="00A67F20">
      <w:pPr>
        <w:rPr>
          <w:sz w:val="20"/>
          <w:szCs w:val="20"/>
        </w:rPr>
      </w:pPr>
    </w:p>
    <w:sectPr w:rsidR="00A67F20" w:rsidRPr="00C0766C" w:rsidSect="00AE55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552B"/>
    <w:rsid w:val="00353021"/>
    <w:rsid w:val="005164D8"/>
    <w:rsid w:val="0059377A"/>
    <w:rsid w:val="00A67F20"/>
    <w:rsid w:val="00AE552B"/>
    <w:rsid w:val="00B40ED5"/>
    <w:rsid w:val="00B6735C"/>
    <w:rsid w:val="00BC3CC0"/>
    <w:rsid w:val="00C0766C"/>
    <w:rsid w:val="00E0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72ADB-FC05-41B9-A7BD-258EA76F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2021-09-21T17:55:00Z</dcterms:created>
  <dcterms:modified xsi:type="dcterms:W3CDTF">2024-09-30T18:25:00Z</dcterms:modified>
</cp:coreProperties>
</file>